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9D" w:rsidRPr="00A541CE" w:rsidRDefault="007D609D" w:rsidP="00CA1584">
      <w:pPr>
        <w:pStyle w:val="Body"/>
        <w:spacing w:line="360" w:lineRule="auto"/>
        <w:rPr>
          <w:szCs w:val="24"/>
        </w:rPr>
      </w:pPr>
    </w:p>
    <w:p w:rsidR="00DE3723" w:rsidRDefault="00DE3723" w:rsidP="00CA1584">
      <w:pPr>
        <w:spacing w:after="0" w:line="360" w:lineRule="auto"/>
        <w:ind w:left="-567" w:right="-613" w:firstLine="1287"/>
        <w:rPr>
          <w:rFonts w:ascii="Arial" w:hAnsi="Arial" w:cs="Arial"/>
          <w:sz w:val="20"/>
          <w:szCs w:val="20"/>
        </w:rPr>
      </w:pPr>
    </w:p>
    <w:p w:rsidR="00DE3723" w:rsidRDefault="00DE3723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060B85" w:rsidRDefault="000E4D63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  <w:r>
        <w:rPr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33047" wp14:editId="7FA016B0">
                <wp:simplePos x="0" y="0"/>
                <wp:positionH relativeFrom="column">
                  <wp:posOffset>209550</wp:posOffset>
                </wp:positionH>
                <wp:positionV relativeFrom="paragraph">
                  <wp:posOffset>238125</wp:posOffset>
                </wp:positionV>
                <wp:extent cx="5600700" cy="39243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8DC" w:rsidRPr="006651B8" w:rsidRDefault="005538DC" w:rsidP="00D917DB">
                            <w:pPr>
                              <w:pStyle w:val="Body"/>
                              <w:spacing w:line="360" w:lineRule="auto"/>
                              <w:rPr>
                                <w:color w:val="808080" w:themeColor="background1" w:themeShade="80"/>
                                <w:sz w:val="32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32"/>
                              </w:rPr>
                              <w:t>Template: Memorandum of Understanding</w:t>
                            </w:r>
                          </w:p>
                          <w:p w:rsidR="005538DC" w:rsidRDefault="005538DC" w:rsidP="00D917DB">
                            <w:pPr>
                              <w:pStyle w:val="Body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D917DB">
                              <w:rPr>
                                <w:color w:val="808080" w:themeColor="background1" w:themeShade="80"/>
                              </w:rPr>
                              <w:t>A Memorandum of Understanding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 xml:space="preserve"> (MOU)</w:t>
                            </w:r>
                            <w:r w:rsidRPr="00D917DB">
                              <w:rPr>
                                <w:color w:val="808080" w:themeColor="background1" w:themeShade="80"/>
                              </w:rPr>
                              <w:t xml:space="preserve"> highlights the objectives and management arrangements of a partnership. </w:t>
                            </w:r>
                            <w:r w:rsidRPr="000E4D63">
                              <w:rPr>
                                <w:color w:val="808080" w:themeColor="background1" w:themeShade="80"/>
                              </w:rPr>
                              <w:t>It may also explain communication, information sharing and consultation processes. It is not a legal document though it may outline the partnership’s governance structure and source of authority.</w:t>
                            </w:r>
                          </w:p>
                          <w:p w:rsidR="005538DC" w:rsidRDefault="005538DC" w:rsidP="00D917DB">
                            <w:pPr>
                              <w:pStyle w:val="Body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5538DC" w:rsidRDefault="005538DC" w:rsidP="00D917DB">
                            <w:pPr>
                              <w:pStyle w:val="Body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</w:rPr>
                              <w:t xml:space="preserve">Sourced from the Victorian Department of Education and Early Childhood Development, this template can be adapted to create an MOU that is right for your </w:t>
                            </w:r>
                            <w:r w:rsidR="00317AF5">
                              <w:rPr>
                                <w:color w:val="808080" w:themeColor="background1" w:themeShade="80"/>
                              </w:rPr>
                              <w:t xml:space="preserve">Community 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Hub. It could be adapted with your community partnership group, or with agencies and individuals that deliver services and activities at your Hub.</w:t>
                            </w:r>
                          </w:p>
                          <w:p w:rsidR="005538DC" w:rsidRDefault="005538DC" w:rsidP="00D917DB">
                            <w:pPr>
                              <w:pStyle w:val="Body"/>
                              <w:spacing w:line="360" w:lineRule="auto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:rsidR="005538DC" w:rsidRPr="004B338C" w:rsidRDefault="005538DC" w:rsidP="00D917DB">
                            <w:pPr>
                              <w:pStyle w:val="Body"/>
                              <w:spacing w:line="360" w:lineRule="auto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Version 1, January 2014.</w:t>
                            </w:r>
                          </w:p>
                          <w:p w:rsidR="005538DC" w:rsidRPr="00581131" w:rsidRDefault="005538DC" w:rsidP="00D917DB">
                            <w:pPr>
                              <w:pStyle w:val="Body"/>
                              <w:spacing w:line="360" w:lineRule="auto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5538DC" w:rsidRDefault="00553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5pt;margin-top:18.75pt;width:441pt;height:30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" fillcolor="white [3201]" strokecolor="#a5a5a5 [2092]" strokeweight=".5pt">
                <v:textbox>
                  <w:txbxContent>
                    <w:p w:rsidR="005538DC" w:rsidRPr="006651B8" w:rsidRDefault="005538DC" w:rsidP="00D917DB">
                      <w:pPr>
                        <w:pStyle w:val="Body"/>
                        <w:spacing w:line="360" w:lineRule="auto"/>
                        <w:rPr>
                          <w:color w:val="808080" w:themeColor="background1" w:themeShade="80"/>
                          <w:sz w:val="32"/>
                        </w:rPr>
                      </w:pPr>
                      <w:r>
                        <w:rPr>
                          <w:color w:val="808080" w:themeColor="background1" w:themeShade="80"/>
                          <w:sz w:val="32"/>
                        </w:rPr>
                        <w:t>Template: Memorandum of Understanding</w:t>
                      </w:r>
                    </w:p>
                    <w:p w:rsidR="005538DC" w:rsidRDefault="005538DC" w:rsidP="00D917DB">
                      <w:pPr>
                        <w:pStyle w:val="Body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  <w:r w:rsidRPr="00D917DB">
                        <w:rPr>
                          <w:color w:val="808080" w:themeColor="background1" w:themeShade="80"/>
                        </w:rPr>
                        <w:t>A Memorandum of Understanding</w:t>
                      </w:r>
                      <w:r>
                        <w:rPr>
                          <w:color w:val="808080" w:themeColor="background1" w:themeShade="80"/>
                        </w:rPr>
                        <w:t xml:space="preserve"> (MOU)</w:t>
                      </w:r>
                      <w:r w:rsidRPr="00D917DB">
                        <w:rPr>
                          <w:color w:val="808080" w:themeColor="background1" w:themeShade="80"/>
                        </w:rPr>
                        <w:t xml:space="preserve"> highlights the objectives and management arrangements of a partnership. </w:t>
                      </w:r>
                      <w:r w:rsidRPr="000E4D63">
                        <w:rPr>
                          <w:color w:val="808080" w:themeColor="background1" w:themeShade="80"/>
                        </w:rPr>
                        <w:t>It may also explain communication, information sharing and consultation processes. It is not a legal document though it may outline the partnership’s governance structure and source of authority.</w:t>
                      </w:r>
                    </w:p>
                    <w:p w:rsidR="005538DC" w:rsidRDefault="005538DC" w:rsidP="00D917DB">
                      <w:pPr>
                        <w:pStyle w:val="Body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</w:p>
                    <w:p w:rsidR="005538DC" w:rsidRDefault="005538DC" w:rsidP="00D917DB">
                      <w:pPr>
                        <w:pStyle w:val="Body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color w:val="808080" w:themeColor="background1" w:themeShade="80"/>
                        </w:rPr>
                        <w:t xml:space="preserve">Sourced from the Victorian Department of Education and Early Childhood Development, this template can be adapted to create an MOU that is right for your </w:t>
                      </w:r>
                      <w:r w:rsidR="00317AF5">
                        <w:rPr>
                          <w:color w:val="808080" w:themeColor="background1" w:themeShade="80"/>
                        </w:rPr>
                        <w:t xml:space="preserve">Community </w:t>
                      </w:r>
                      <w:r>
                        <w:rPr>
                          <w:color w:val="808080" w:themeColor="background1" w:themeShade="80"/>
                        </w:rPr>
                        <w:t>Hub. It could be adapted with your community partnership group, or with agencies and individuals that deliver services and activities at your Hub.</w:t>
                      </w:r>
                    </w:p>
                    <w:p w:rsidR="005538DC" w:rsidRDefault="005538DC" w:rsidP="00D917DB">
                      <w:pPr>
                        <w:pStyle w:val="Body"/>
                        <w:spacing w:line="360" w:lineRule="auto"/>
                        <w:rPr>
                          <w:color w:val="808080" w:themeColor="background1" w:themeShade="80"/>
                        </w:rPr>
                      </w:pPr>
                    </w:p>
                    <w:p w:rsidR="005538DC" w:rsidRPr="004B338C" w:rsidRDefault="005538DC" w:rsidP="00D917DB">
                      <w:pPr>
                        <w:pStyle w:val="Body"/>
                        <w:spacing w:line="360" w:lineRule="auto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Version 1, January 2014.</w:t>
                      </w:r>
                    </w:p>
                    <w:p w:rsidR="005538DC" w:rsidRPr="00581131" w:rsidRDefault="005538DC" w:rsidP="00D917DB">
                      <w:pPr>
                        <w:pStyle w:val="Body"/>
                        <w:spacing w:line="360" w:lineRule="auto"/>
                        <w:rPr>
                          <w:color w:val="auto"/>
                          <w:sz w:val="20"/>
                          <w:szCs w:val="20"/>
                        </w:rPr>
                      </w:pPr>
                    </w:p>
                    <w:p w:rsidR="005538DC" w:rsidRDefault="005538DC"/>
                  </w:txbxContent>
                </v:textbox>
                <w10:wrap type="square"/>
              </v:shape>
            </w:pict>
          </mc:Fallback>
        </mc:AlternateContent>
      </w:r>
    </w:p>
    <w:p w:rsidR="00060B85" w:rsidRDefault="00060B85" w:rsidP="00CA1584">
      <w:pPr>
        <w:spacing w:after="0" w:line="360" w:lineRule="auto"/>
        <w:ind w:left="720" w:right="-613"/>
        <w:rPr>
          <w:rFonts w:cs="Arial"/>
          <w:sz w:val="20"/>
          <w:szCs w:val="20"/>
        </w:rPr>
      </w:pPr>
    </w:p>
    <w:p w:rsidR="001323B5" w:rsidRDefault="001323B5" w:rsidP="00CA1584">
      <w:pPr>
        <w:pStyle w:val="Body"/>
        <w:spacing w:line="240" w:lineRule="auto"/>
        <w:rPr>
          <w:color w:val="auto"/>
          <w:sz w:val="52"/>
        </w:rPr>
      </w:pPr>
    </w:p>
    <w:p w:rsidR="001323B5" w:rsidRDefault="001323B5" w:rsidP="00CA1584">
      <w:pPr>
        <w:pStyle w:val="Body"/>
        <w:spacing w:line="240" w:lineRule="auto"/>
        <w:rPr>
          <w:color w:val="auto"/>
          <w:sz w:val="52"/>
        </w:rPr>
      </w:pPr>
    </w:p>
    <w:p w:rsidR="00317AF5" w:rsidRDefault="00317AF5">
      <w:pPr>
        <w:rPr>
          <w:rFonts w:ascii="Arial" w:eastAsia="Times New Roman" w:hAnsi="Arial" w:cs="Times New Roman"/>
          <w:sz w:val="52"/>
          <w:szCs w:val="18"/>
          <w:lang w:val="en-GB"/>
        </w:rPr>
      </w:pPr>
      <w:r>
        <w:rPr>
          <w:sz w:val="52"/>
        </w:rPr>
        <w:br w:type="page"/>
      </w:r>
    </w:p>
    <w:p w:rsidR="00060B85" w:rsidRPr="00FF18CC" w:rsidRDefault="000E4D63" w:rsidP="00CA1584">
      <w:pPr>
        <w:pStyle w:val="Body"/>
        <w:spacing w:line="240" w:lineRule="auto"/>
        <w:rPr>
          <w:color w:val="auto"/>
          <w:sz w:val="52"/>
        </w:rPr>
      </w:pPr>
      <w:r>
        <w:rPr>
          <w:color w:val="auto"/>
          <w:sz w:val="52"/>
        </w:rPr>
        <w:lastRenderedPageBreak/>
        <w:t>Memorandum of Understanding</w:t>
      </w:r>
    </w:p>
    <w:p w:rsidR="00060B85" w:rsidRPr="00FF18CC" w:rsidRDefault="00060B85" w:rsidP="00CA1584">
      <w:pPr>
        <w:pStyle w:val="Body"/>
        <w:spacing w:line="360" w:lineRule="auto"/>
        <w:rPr>
          <w:color w:val="auto"/>
        </w:rPr>
      </w:pPr>
    </w:p>
    <w:p w:rsidR="00131167" w:rsidRPr="00FF18CC" w:rsidRDefault="00131167" w:rsidP="00CA1584">
      <w:pPr>
        <w:pStyle w:val="Heading1"/>
        <w:spacing w:line="360" w:lineRule="auto"/>
        <w:rPr>
          <w:color w:val="auto"/>
        </w:rPr>
      </w:pPr>
      <w:bookmarkStart w:id="0" w:name="_Toc362965133"/>
    </w:p>
    <w:bookmarkEnd w:id="0"/>
    <w:p w:rsidR="00060B85" w:rsidRPr="00FF18CC" w:rsidRDefault="000E4D63" w:rsidP="00CA1584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Rationale/scope</w:t>
      </w:r>
    </w:p>
    <w:p w:rsidR="00060B85" w:rsidRPr="000E4D63" w:rsidRDefault="000E4D63" w:rsidP="00CA1584">
      <w:pPr>
        <w:pStyle w:val="Body"/>
        <w:spacing w:line="360" w:lineRule="auto"/>
        <w:rPr>
          <w:i/>
          <w:color w:val="auto"/>
        </w:rPr>
      </w:pPr>
      <w:r w:rsidRPr="000E4D63">
        <w:rPr>
          <w:i/>
          <w:color w:val="auto"/>
        </w:rPr>
        <w:t>Include a statement of purpose, and/or a brief description of expectations, and/or a justification for the partnership.</w:t>
      </w:r>
    </w:p>
    <w:p w:rsidR="000E4D63" w:rsidRDefault="000E4D63" w:rsidP="00CA1584">
      <w:pPr>
        <w:pStyle w:val="Body"/>
        <w:spacing w:line="360" w:lineRule="auto"/>
        <w:rPr>
          <w:color w:val="auto"/>
        </w:rPr>
      </w:pPr>
    </w:p>
    <w:p w:rsidR="00317AF5" w:rsidRDefault="00317AF5" w:rsidP="00CA1584">
      <w:pPr>
        <w:pStyle w:val="Body"/>
        <w:spacing w:line="360" w:lineRule="auto"/>
        <w:rPr>
          <w:color w:val="auto"/>
        </w:rPr>
      </w:pPr>
    </w:p>
    <w:p w:rsidR="000E4D63" w:rsidRPr="00FF18CC" w:rsidRDefault="000E4D63" w:rsidP="000E4D63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Goals and objectives</w:t>
      </w:r>
    </w:p>
    <w:p w:rsidR="000E4D63" w:rsidRPr="000E4D63" w:rsidRDefault="000E4D63" w:rsidP="00CA1584">
      <w:pPr>
        <w:pStyle w:val="Body"/>
        <w:spacing w:line="360" w:lineRule="auto"/>
        <w:rPr>
          <w:i/>
          <w:color w:val="auto"/>
        </w:rPr>
      </w:pPr>
      <w:r w:rsidRPr="000E4D63">
        <w:rPr>
          <w:i/>
          <w:color w:val="auto"/>
        </w:rPr>
        <w:t>Include a description of the goals and objectives of the partnership.</w:t>
      </w:r>
    </w:p>
    <w:p w:rsidR="00060B85" w:rsidRDefault="00060B85" w:rsidP="00CA1584">
      <w:pPr>
        <w:pStyle w:val="Body"/>
        <w:spacing w:line="360" w:lineRule="auto"/>
        <w:rPr>
          <w:color w:val="auto"/>
        </w:rPr>
      </w:pPr>
    </w:p>
    <w:p w:rsidR="00317AF5" w:rsidRDefault="00317AF5" w:rsidP="00CA1584">
      <w:pPr>
        <w:pStyle w:val="Body"/>
        <w:spacing w:line="360" w:lineRule="auto"/>
        <w:rPr>
          <w:color w:val="auto"/>
        </w:rPr>
      </w:pPr>
    </w:p>
    <w:p w:rsidR="000E4D63" w:rsidRPr="00FF18CC" w:rsidRDefault="000E4D63" w:rsidP="000E4D63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Partner organisations</w:t>
      </w:r>
    </w:p>
    <w:p w:rsidR="000E4D63" w:rsidRDefault="000E4D63" w:rsidP="000E4D63">
      <w:pPr>
        <w:pStyle w:val="Body"/>
        <w:spacing w:line="360" w:lineRule="auto"/>
        <w:rPr>
          <w:color w:val="auto"/>
        </w:rPr>
      </w:pPr>
      <w:r>
        <w:rPr>
          <w:color w:val="auto"/>
        </w:rPr>
        <w:t>This Memorandum of Understanding is between:</w:t>
      </w:r>
    </w:p>
    <w:p w:rsidR="000E4D63" w:rsidRDefault="000E4D63" w:rsidP="000E4D63">
      <w:pPr>
        <w:pStyle w:val="Body"/>
        <w:numPr>
          <w:ilvl w:val="0"/>
          <w:numId w:val="12"/>
        </w:numPr>
        <w:spacing w:line="360" w:lineRule="auto"/>
        <w:rPr>
          <w:color w:val="auto"/>
        </w:rPr>
      </w:pPr>
      <w:r>
        <w:rPr>
          <w:color w:val="auto"/>
        </w:rPr>
        <w:t>Name, Title, Organisation</w:t>
      </w:r>
    </w:p>
    <w:p w:rsidR="000E4D63" w:rsidRDefault="000E4D63" w:rsidP="000E4D63">
      <w:pPr>
        <w:pStyle w:val="Body"/>
        <w:numPr>
          <w:ilvl w:val="0"/>
          <w:numId w:val="12"/>
        </w:numPr>
        <w:spacing w:line="360" w:lineRule="auto"/>
        <w:rPr>
          <w:color w:val="auto"/>
        </w:rPr>
      </w:pPr>
      <w:r>
        <w:rPr>
          <w:color w:val="auto"/>
        </w:rPr>
        <w:t>Name, Title, Organisation</w:t>
      </w:r>
    </w:p>
    <w:p w:rsidR="000E4D63" w:rsidRDefault="000E4D63" w:rsidP="000E4D63">
      <w:pPr>
        <w:pStyle w:val="Body"/>
        <w:numPr>
          <w:ilvl w:val="0"/>
          <w:numId w:val="12"/>
        </w:numPr>
        <w:spacing w:line="360" w:lineRule="auto"/>
        <w:rPr>
          <w:color w:val="auto"/>
        </w:rPr>
      </w:pPr>
      <w:r>
        <w:rPr>
          <w:color w:val="auto"/>
        </w:rPr>
        <w:t>Name, Title, Organisation</w:t>
      </w:r>
    </w:p>
    <w:p w:rsidR="000E4D63" w:rsidRDefault="000E4D63" w:rsidP="000E4D63">
      <w:pPr>
        <w:pStyle w:val="Heading1"/>
        <w:spacing w:line="360" w:lineRule="auto"/>
        <w:rPr>
          <w:color w:val="auto"/>
        </w:rPr>
      </w:pPr>
    </w:p>
    <w:p w:rsidR="00317AF5" w:rsidRPr="00317AF5" w:rsidRDefault="00317AF5" w:rsidP="00317AF5">
      <w:pPr>
        <w:rPr>
          <w:lang w:val="en-GB"/>
        </w:rPr>
      </w:pPr>
    </w:p>
    <w:p w:rsidR="000E4D63" w:rsidRPr="00FF18CC" w:rsidRDefault="000E4D63" w:rsidP="000E4D63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Roles and responsibilities</w:t>
      </w:r>
    </w:p>
    <w:p w:rsidR="000E4D63" w:rsidRDefault="000E4D63" w:rsidP="000E4D63">
      <w:pPr>
        <w:pStyle w:val="Body"/>
        <w:spacing w:line="360" w:lineRule="auto"/>
        <w:rPr>
          <w:i/>
          <w:color w:val="auto"/>
        </w:rPr>
      </w:pPr>
      <w:r>
        <w:rPr>
          <w:i/>
          <w:color w:val="auto"/>
        </w:rPr>
        <w:t xml:space="preserve">To be discussed with the </w:t>
      </w:r>
      <w:r w:rsidR="00492E5B">
        <w:rPr>
          <w:i/>
          <w:color w:val="auto"/>
        </w:rPr>
        <w:t>community partnership group</w:t>
      </w:r>
      <w:r w:rsidR="00F83F14">
        <w:rPr>
          <w:i/>
          <w:color w:val="auto"/>
        </w:rPr>
        <w:t>/partnership group</w:t>
      </w:r>
      <w:r>
        <w:rPr>
          <w:i/>
          <w:color w:val="auto"/>
        </w:rPr>
        <w:t>. Some examples may include:</w:t>
      </w:r>
    </w:p>
    <w:p w:rsidR="00492E5B" w:rsidRDefault="00492E5B" w:rsidP="000E4D63">
      <w:pPr>
        <w:pStyle w:val="Body"/>
        <w:spacing w:line="360" w:lineRule="auto"/>
        <w:rPr>
          <w:i/>
          <w:color w:val="auto"/>
        </w:rPr>
      </w:pPr>
    </w:p>
    <w:p w:rsidR="000E4D63" w:rsidRDefault="000E4D63" w:rsidP="000E4D63">
      <w:pPr>
        <w:pStyle w:val="Body"/>
        <w:spacing w:line="360" w:lineRule="auto"/>
        <w:rPr>
          <w:color w:val="auto"/>
        </w:rPr>
      </w:pPr>
      <w:r>
        <w:rPr>
          <w:color w:val="auto"/>
        </w:rPr>
        <w:t xml:space="preserve">The </w:t>
      </w:r>
      <w:r w:rsidR="00492E5B">
        <w:rPr>
          <w:color w:val="auto"/>
        </w:rPr>
        <w:t>community partnership</w:t>
      </w:r>
      <w:r>
        <w:rPr>
          <w:color w:val="auto"/>
        </w:rPr>
        <w:t xml:space="preserve"> </w:t>
      </w:r>
      <w:r w:rsidR="00492E5B">
        <w:rPr>
          <w:color w:val="auto"/>
        </w:rPr>
        <w:t>group/partnership group is accountable for:</w:t>
      </w:r>
    </w:p>
    <w:p w:rsidR="00492E5B" w:rsidRDefault="00492E5B" w:rsidP="00492E5B">
      <w:pPr>
        <w:pStyle w:val="Body"/>
        <w:numPr>
          <w:ilvl w:val="0"/>
          <w:numId w:val="13"/>
        </w:numPr>
        <w:spacing w:line="360" w:lineRule="auto"/>
        <w:rPr>
          <w:color w:val="auto"/>
        </w:rPr>
      </w:pPr>
      <w:r>
        <w:rPr>
          <w:color w:val="auto"/>
        </w:rPr>
        <w:t>fostering collaboration</w:t>
      </w:r>
    </w:p>
    <w:p w:rsidR="00492E5B" w:rsidRDefault="00492E5B" w:rsidP="00492E5B">
      <w:pPr>
        <w:pStyle w:val="Body"/>
        <w:numPr>
          <w:ilvl w:val="0"/>
          <w:numId w:val="13"/>
        </w:numPr>
        <w:spacing w:line="360" w:lineRule="auto"/>
        <w:rPr>
          <w:color w:val="auto"/>
        </w:rPr>
      </w:pPr>
      <w:r>
        <w:rPr>
          <w:color w:val="auto"/>
        </w:rPr>
        <w:t>removing obstacles to the partnership’s successful delivery, adoption and use</w:t>
      </w:r>
    </w:p>
    <w:p w:rsidR="00492E5B" w:rsidRDefault="00492E5B" w:rsidP="00492E5B">
      <w:pPr>
        <w:pStyle w:val="Body"/>
        <w:numPr>
          <w:ilvl w:val="0"/>
          <w:numId w:val="13"/>
        </w:numPr>
        <w:spacing w:line="360" w:lineRule="auto"/>
        <w:rPr>
          <w:color w:val="auto"/>
        </w:rPr>
      </w:pPr>
      <w:r>
        <w:rPr>
          <w:color w:val="auto"/>
        </w:rPr>
        <w:t>maintaining at all times the focus of the partnership on the agreed scope, outcomes and benefits</w:t>
      </w:r>
    </w:p>
    <w:p w:rsidR="00492E5B" w:rsidRDefault="00492E5B" w:rsidP="00492E5B">
      <w:pPr>
        <w:pStyle w:val="Body"/>
        <w:numPr>
          <w:ilvl w:val="0"/>
          <w:numId w:val="13"/>
        </w:numPr>
        <w:spacing w:line="360" w:lineRule="auto"/>
        <w:rPr>
          <w:color w:val="auto"/>
        </w:rPr>
      </w:pPr>
      <w:proofErr w:type="gramStart"/>
      <w:r>
        <w:rPr>
          <w:color w:val="auto"/>
        </w:rPr>
        <w:t>monitoring</w:t>
      </w:r>
      <w:proofErr w:type="gramEnd"/>
      <w:r>
        <w:rPr>
          <w:color w:val="auto"/>
        </w:rPr>
        <w:t xml:space="preserve"> and managing the factors outside the partnership’s control that are critical to its success.</w:t>
      </w:r>
    </w:p>
    <w:p w:rsidR="00492E5B" w:rsidRDefault="00492E5B" w:rsidP="00492E5B">
      <w:pPr>
        <w:pStyle w:val="Body"/>
        <w:spacing w:line="360" w:lineRule="auto"/>
        <w:rPr>
          <w:color w:val="auto"/>
        </w:rPr>
      </w:pPr>
    </w:p>
    <w:p w:rsidR="00492E5B" w:rsidRDefault="00492E5B" w:rsidP="00492E5B">
      <w:pPr>
        <w:pStyle w:val="Body"/>
        <w:spacing w:line="360" w:lineRule="auto"/>
        <w:rPr>
          <w:color w:val="auto"/>
        </w:rPr>
      </w:pPr>
      <w:r>
        <w:rPr>
          <w:color w:val="auto"/>
        </w:rPr>
        <w:t>The membership of the community partnership group/partnership group will commit to:</w:t>
      </w:r>
    </w:p>
    <w:p w:rsidR="00492E5B" w:rsidRDefault="00492E5B" w:rsidP="00492E5B">
      <w:pPr>
        <w:pStyle w:val="Body"/>
        <w:numPr>
          <w:ilvl w:val="0"/>
          <w:numId w:val="14"/>
        </w:numPr>
        <w:spacing w:line="360" w:lineRule="auto"/>
        <w:rPr>
          <w:color w:val="auto"/>
        </w:rPr>
      </w:pPr>
      <w:r>
        <w:rPr>
          <w:color w:val="auto"/>
        </w:rPr>
        <w:t>attending all scheduled community partnership group/partnership group meetings</w:t>
      </w:r>
    </w:p>
    <w:p w:rsidR="00492E5B" w:rsidRDefault="00492E5B" w:rsidP="00492E5B">
      <w:pPr>
        <w:pStyle w:val="Body"/>
        <w:numPr>
          <w:ilvl w:val="0"/>
          <w:numId w:val="14"/>
        </w:numPr>
        <w:spacing w:line="360" w:lineRule="auto"/>
        <w:rPr>
          <w:color w:val="auto"/>
        </w:rPr>
      </w:pPr>
      <w:r>
        <w:rPr>
          <w:color w:val="auto"/>
        </w:rPr>
        <w:t>championing the partnership within and outside of work areas</w:t>
      </w:r>
    </w:p>
    <w:p w:rsidR="00492E5B" w:rsidRDefault="00492E5B" w:rsidP="00492E5B">
      <w:pPr>
        <w:pStyle w:val="Body"/>
        <w:numPr>
          <w:ilvl w:val="0"/>
          <w:numId w:val="14"/>
        </w:numPr>
        <w:spacing w:line="360" w:lineRule="auto"/>
        <w:rPr>
          <w:color w:val="auto"/>
        </w:rPr>
      </w:pPr>
      <w:r>
        <w:rPr>
          <w:color w:val="auto"/>
        </w:rPr>
        <w:t>sharing all communications and information across all community partnership group/partnership group members</w:t>
      </w:r>
    </w:p>
    <w:p w:rsidR="00492E5B" w:rsidRDefault="00492E5B" w:rsidP="00492E5B">
      <w:pPr>
        <w:pStyle w:val="Body"/>
        <w:numPr>
          <w:ilvl w:val="0"/>
          <w:numId w:val="14"/>
        </w:numPr>
        <w:spacing w:line="360" w:lineRule="auto"/>
        <w:rPr>
          <w:color w:val="auto"/>
        </w:rPr>
      </w:pPr>
      <w:r>
        <w:rPr>
          <w:color w:val="auto"/>
        </w:rPr>
        <w:t>notifying members as soon as practical if any matters arise which may be deemed to affect the development of the partnership</w:t>
      </w:r>
    </w:p>
    <w:p w:rsidR="00492E5B" w:rsidRPr="000E4D63" w:rsidRDefault="00492E5B" w:rsidP="00492E5B">
      <w:pPr>
        <w:pStyle w:val="Body"/>
        <w:numPr>
          <w:ilvl w:val="0"/>
          <w:numId w:val="14"/>
        </w:numPr>
        <w:spacing w:line="360" w:lineRule="auto"/>
        <w:rPr>
          <w:color w:val="auto"/>
        </w:rPr>
      </w:pPr>
      <w:proofErr w:type="gramStart"/>
      <w:r>
        <w:rPr>
          <w:color w:val="auto"/>
        </w:rPr>
        <w:t>attendance</w:t>
      </w:r>
      <w:proofErr w:type="gramEnd"/>
      <w:r>
        <w:rPr>
          <w:color w:val="auto"/>
        </w:rPr>
        <w:t xml:space="preserve"> at all meetings and if necessary nominate a proxy.</w:t>
      </w:r>
    </w:p>
    <w:p w:rsidR="000E4D63" w:rsidRDefault="000E4D63" w:rsidP="000E4D63">
      <w:pPr>
        <w:pStyle w:val="Body"/>
        <w:spacing w:line="360" w:lineRule="auto"/>
        <w:rPr>
          <w:color w:val="auto"/>
        </w:rPr>
      </w:pPr>
    </w:p>
    <w:p w:rsidR="00492E5B" w:rsidRDefault="00492E5B" w:rsidP="000E4D63">
      <w:pPr>
        <w:pStyle w:val="Body"/>
        <w:spacing w:line="360" w:lineRule="auto"/>
        <w:rPr>
          <w:color w:val="auto"/>
        </w:rPr>
      </w:pPr>
      <w:r>
        <w:rPr>
          <w:color w:val="auto"/>
        </w:rPr>
        <w:t>Members of the community partnership group/partnership group expect:</w:t>
      </w:r>
    </w:p>
    <w:p w:rsidR="00492E5B" w:rsidRDefault="00492E5B" w:rsidP="00492E5B">
      <w:pPr>
        <w:pStyle w:val="Body"/>
        <w:numPr>
          <w:ilvl w:val="0"/>
          <w:numId w:val="15"/>
        </w:numPr>
        <w:spacing w:line="360" w:lineRule="auto"/>
        <w:rPr>
          <w:color w:val="auto"/>
        </w:rPr>
      </w:pPr>
      <w:r>
        <w:rPr>
          <w:color w:val="auto"/>
        </w:rPr>
        <w:t>that each member will be provided with complete, accurate and meaningful information in a timely manner</w:t>
      </w:r>
    </w:p>
    <w:p w:rsidR="00492E5B" w:rsidRDefault="00492E5B" w:rsidP="00492E5B">
      <w:pPr>
        <w:pStyle w:val="Body"/>
        <w:numPr>
          <w:ilvl w:val="0"/>
          <w:numId w:val="15"/>
        </w:numPr>
        <w:spacing w:line="360" w:lineRule="auto"/>
        <w:rPr>
          <w:color w:val="auto"/>
        </w:rPr>
      </w:pPr>
      <w:r>
        <w:rPr>
          <w:color w:val="auto"/>
        </w:rPr>
        <w:t>to be given reasonable time to make key decisions</w:t>
      </w:r>
    </w:p>
    <w:p w:rsidR="00492E5B" w:rsidRDefault="00492E5B" w:rsidP="00492E5B">
      <w:pPr>
        <w:pStyle w:val="Body"/>
        <w:numPr>
          <w:ilvl w:val="0"/>
          <w:numId w:val="15"/>
        </w:numPr>
        <w:spacing w:line="360" w:lineRule="auto"/>
        <w:rPr>
          <w:color w:val="auto"/>
        </w:rPr>
      </w:pPr>
      <w:r>
        <w:rPr>
          <w:color w:val="auto"/>
        </w:rPr>
        <w:t>to be alerted to potential risks and issues that could impact the project, as they arise</w:t>
      </w:r>
    </w:p>
    <w:p w:rsidR="00492E5B" w:rsidRDefault="00492E5B" w:rsidP="00492E5B">
      <w:pPr>
        <w:pStyle w:val="Body"/>
        <w:numPr>
          <w:ilvl w:val="0"/>
          <w:numId w:val="15"/>
        </w:numPr>
        <w:spacing w:line="360" w:lineRule="auto"/>
        <w:rPr>
          <w:color w:val="auto"/>
        </w:rPr>
      </w:pPr>
      <w:r>
        <w:rPr>
          <w:color w:val="auto"/>
        </w:rPr>
        <w:t>open and honest discussions</w:t>
      </w:r>
    </w:p>
    <w:p w:rsidR="00492E5B" w:rsidRDefault="00492E5B" w:rsidP="00492E5B">
      <w:pPr>
        <w:pStyle w:val="Body"/>
        <w:numPr>
          <w:ilvl w:val="0"/>
          <w:numId w:val="15"/>
        </w:numPr>
        <w:spacing w:line="360" w:lineRule="auto"/>
        <w:rPr>
          <w:color w:val="auto"/>
        </w:rPr>
      </w:pPr>
      <w:proofErr w:type="gramStart"/>
      <w:r>
        <w:rPr>
          <w:color w:val="auto"/>
        </w:rPr>
        <w:t>ongoing</w:t>
      </w:r>
      <w:proofErr w:type="gramEnd"/>
      <w:r>
        <w:rPr>
          <w:color w:val="auto"/>
        </w:rPr>
        <w:t xml:space="preserve"> ‘health checks’ to verify the overall status of the partnership.</w:t>
      </w:r>
    </w:p>
    <w:p w:rsidR="00492E5B" w:rsidRDefault="00492E5B" w:rsidP="00492E5B">
      <w:pPr>
        <w:pStyle w:val="Body"/>
        <w:spacing w:line="360" w:lineRule="auto"/>
        <w:rPr>
          <w:color w:val="auto"/>
        </w:rPr>
      </w:pPr>
    </w:p>
    <w:p w:rsidR="00317AF5" w:rsidRDefault="00317AF5" w:rsidP="00492E5B">
      <w:pPr>
        <w:pStyle w:val="Body"/>
        <w:spacing w:line="360" w:lineRule="auto"/>
        <w:rPr>
          <w:color w:val="auto"/>
        </w:rPr>
      </w:pPr>
    </w:p>
    <w:p w:rsidR="00492E5B" w:rsidRDefault="00492E5B" w:rsidP="00492E5B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Governance structure and reporting</w:t>
      </w:r>
    </w:p>
    <w:p w:rsidR="00492E5B" w:rsidRPr="00492E5B" w:rsidRDefault="00F83F14" w:rsidP="00492E5B">
      <w:pPr>
        <w:pStyle w:val="Body"/>
        <w:spacing w:line="360" w:lineRule="auto"/>
        <w:rPr>
          <w:i/>
          <w:color w:val="auto"/>
        </w:rPr>
      </w:pPr>
      <w:r>
        <w:rPr>
          <w:i/>
          <w:color w:val="auto"/>
        </w:rPr>
        <w:t xml:space="preserve">It may be useful to include </w:t>
      </w:r>
      <w:r w:rsidR="00492E5B">
        <w:rPr>
          <w:i/>
          <w:color w:val="auto"/>
        </w:rPr>
        <w:t>a description of the governance structure and reporting</w:t>
      </w:r>
      <w:r>
        <w:rPr>
          <w:i/>
          <w:color w:val="auto"/>
        </w:rPr>
        <w:t xml:space="preserve"> responsibilities.</w:t>
      </w:r>
    </w:p>
    <w:p w:rsidR="000E4D63" w:rsidRDefault="000E4D63" w:rsidP="00CA1584">
      <w:pPr>
        <w:pStyle w:val="Body"/>
        <w:spacing w:line="360" w:lineRule="auto"/>
        <w:rPr>
          <w:color w:val="auto"/>
        </w:rPr>
      </w:pPr>
    </w:p>
    <w:p w:rsidR="00317AF5" w:rsidRDefault="00317AF5" w:rsidP="00CA1584">
      <w:pPr>
        <w:pStyle w:val="Body"/>
        <w:spacing w:line="360" w:lineRule="auto"/>
        <w:rPr>
          <w:color w:val="auto"/>
        </w:rPr>
      </w:pPr>
    </w:p>
    <w:p w:rsidR="00492E5B" w:rsidRDefault="00492E5B" w:rsidP="00492E5B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Meetings</w:t>
      </w:r>
    </w:p>
    <w:p w:rsidR="00492E5B" w:rsidRDefault="00492E5B" w:rsidP="00492E5B">
      <w:pPr>
        <w:pStyle w:val="Body"/>
        <w:numPr>
          <w:ilvl w:val="0"/>
          <w:numId w:val="16"/>
        </w:numPr>
        <w:spacing w:line="360" w:lineRule="auto"/>
        <w:rPr>
          <w:color w:val="auto"/>
        </w:rPr>
      </w:pPr>
      <w:r>
        <w:rPr>
          <w:color w:val="auto"/>
        </w:rPr>
        <w:t>All meetings will be chaired by [insert name and organisation]</w:t>
      </w:r>
    </w:p>
    <w:p w:rsidR="00492E5B" w:rsidRDefault="00492E5B" w:rsidP="00492E5B">
      <w:pPr>
        <w:pStyle w:val="Body"/>
        <w:numPr>
          <w:ilvl w:val="0"/>
          <w:numId w:val="16"/>
        </w:numPr>
        <w:spacing w:line="360" w:lineRule="auto"/>
        <w:rPr>
          <w:color w:val="auto"/>
        </w:rPr>
      </w:pPr>
      <w:r>
        <w:rPr>
          <w:color w:val="auto"/>
        </w:rPr>
        <w:t>A meeting quorum will be [insert number] members of the community partnership group/partnership group</w:t>
      </w:r>
    </w:p>
    <w:p w:rsidR="00492E5B" w:rsidRDefault="00492E5B" w:rsidP="00492E5B">
      <w:pPr>
        <w:pStyle w:val="Body"/>
        <w:numPr>
          <w:ilvl w:val="0"/>
          <w:numId w:val="16"/>
        </w:numPr>
        <w:spacing w:line="360" w:lineRule="auto"/>
        <w:rPr>
          <w:color w:val="auto"/>
        </w:rPr>
      </w:pPr>
      <w:r>
        <w:rPr>
          <w:color w:val="auto"/>
        </w:rPr>
        <w:t xml:space="preserve">Decisions are made by consensus (i.e. members are satisfied with the </w:t>
      </w:r>
      <w:r>
        <w:rPr>
          <w:color w:val="auto"/>
        </w:rPr>
        <w:lastRenderedPageBreak/>
        <w:t>decision even though it may not be their first choice). If not possible, the community partnership group/partnership group</w:t>
      </w:r>
      <w:r w:rsidR="00A85D5F">
        <w:rPr>
          <w:color w:val="auto"/>
        </w:rPr>
        <w:t xml:space="preserve"> chair makes the final decision</w:t>
      </w:r>
    </w:p>
    <w:p w:rsidR="00A85D5F" w:rsidRDefault="00A85D5F" w:rsidP="00492E5B">
      <w:pPr>
        <w:pStyle w:val="Body"/>
        <w:numPr>
          <w:ilvl w:val="0"/>
          <w:numId w:val="16"/>
        </w:numPr>
        <w:spacing w:line="360" w:lineRule="auto"/>
        <w:rPr>
          <w:color w:val="auto"/>
        </w:rPr>
      </w:pPr>
      <w:r>
        <w:rPr>
          <w:color w:val="auto"/>
        </w:rPr>
        <w:t>Meeting agendas and minutes will be provided by [insert name and organisation], who will:</w:t>
      </w:r>
    </w:p>
    <w:p w:rsidR="00A85D5F" w:rsidRDefault="00A85D5F" w:rsidP="00A85D5F">
      <w:pPr>
        <w:pStyle w:val="Body"/>
        <w:numPr>
          <w:ilvl w:val="1"/>
          <w:numId w:val="16"/>
        </w:numPr>
        <w:spacing w:line="360" w:lineRule="auto"/>
        <w:rPr>
          <w:color w:val="auto"/>
        </w:rPr>
      </w:pPr>
      <w:r>
        <w:rPr>
          <w:color w:val="auto"/>
        </w:rPr>
        <w:t>prepare agendas and supporting papers</w:t>
      </w:r>
    </w:p>
    <w:p w:rsidR="00A85D5F" w:rsidRDefault="00A85D5F" w:rsidP="00A85D5F">
      <w:pPr>
        <w:pStyle w:val="Body"/>
        <w:numPr>
          <w:ilvl w:val="1"/>
          <w:numId w:val="16"/>
        </w:numPr>
        <w:spacing w:line="360" w:lineRule="auto"/>
        <w:rPr>
          <w:color w:val="auto"/>
        </w:rPr>
      </w:pPr>
      <w:proofErr w:type="gramStart"/>
      <w:r>
        <w:rPr>
          <w:color w:val="auto"/>
        </w:rPr>
        <w:t>prepare</w:t>
      </w:r>
      <w:proofErr w:type="gramEnd"/>
      <w:r>
        <w:rPr>
          <w:color w:val="auto"/>
        </w:rPr>
        <w:t xml:space="preserve"> meeting notes and information.</w:t>
      </w:r>
    </w:p>
    <w:p w:rsidR="00A85D5F" w:rsidRDefault="00A85D5F" w:rsidP="00A85D5F">
      <w:pPr>
        <w:pStyle w:val="Body"/>
        <w:numPr>
          <w:ilvl w:val="0"/>
          <w:numId w:val="16"/>
        </w:numPr>
        <w:spacing w:line="360" w:lineRule="auto"/>
        <w:rPr>
          <w:color w:val="auto"/>
        </w:rPr>
      </w:pPr>
      <w:r>
        <w:rPr>
          <w:color w:val="auto"/>
        </w:rPr>
        <w:t>Meetings will be held [how often] for [specify time] at [specify location]</w:t>
      </w:r>
    </w:p>
    <w:p w:rsidR="00A85D5F" w:rsidRDefault="00A85D5F" w:rsidP="00A85D5F">
      <w:pPr>
        <w:pStyle w:val="Body"/>
        <w:numPr>
          <w:ilvl w:val="0"/>
          <w:numId w:val="16"/>
        </w:numPr>
        <w:spacing w:line="360" w:lineRule="auto"/>
        <w:rPr>
          <w:color w:val="auto"/>
        </w:rPr>
      </w:pPr>
      <w:r>
        <w:rPr>
          <w:color w:val="auto"/>
        </w:rPr>
        <w:t>If required, subgroup meetings will be arranged outside of these times at a time convenient to subgroup members.</w:t>
      </w:r>
    </w:p>
    <w:p w:rsidR="00A85D5F" w:rsidRDefault="00A85D5F" w:rsidP="00A85D5F">
      <w:pPr>
        <w:pStyle w:val="Body"/>
        <w:spacing w:line="360" w:lineRule="auto"/>
        <w:rPr>
          <w:color w:val="auto"/>
        </w:rPr>
      </w:pPr>
    </w:p>
    <w:p w:rsidR="00317AF5" w:rsidRDefault="00317AF5" w:rsidP="00A85D5F">
      <w:pPr>
        <w:pStyle w:val="Body"/>
        <w:spacing w:line="360" w:lineRule="auto"/>
        <w:rPr>
          <w:color w:val="auto"/>
        </w:rPr>
      </w:pPr>
    </w:p>
    <w:p w:rsidR="00A85D5F" w:rsidRDefault="00A85D5F" w:rsidP="00A85D5F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Communication, information sharing and consultation processes</w:t>
      </w: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  <w:r>
        <w:rPr>
          <w:i/>
          <w:color w:val="auto"/>
        </w:rPr>
        <w:t>Include an outline of how information and data that is generated by the partnership is to be handled by all parties to the agreement and include confidentiality considerations.</w:t>
      </w:r>
    </w:p>
    <w:p w:rsidR="00A85D5F" w:rsidRDefault="00A85D5F" w:rsidP="00A85D5F">
      <w:pPr>
        <w:pStyle w:val="Body"/>
        <w:spacing w:line="360" w:lineRule="auto"/>
        <w:rPr>
          <w:color w:val="auto"/>
        </w:rPr>
      </w:pPr>
    </w:p>
    <w:p w:rsidR="00317AF5" w:rsidRDefault="00317AF5" w:rsidP="00A85D5F">
      <w:pPr>
        <w:pStyle w:val="Body"/>
        <w:spacing w:line="360" w:lineRule="auto"/>
        <w:rPr>
          <w:color w:val="auto"/>
        </w:rPr>
      </w:pPr>
    </w:p>
    <w:p w:rsidR="00A85D5F" w:rsidRDefault="00A85D5F" w:rsidP="00A85D5F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Conflict resolution</w:t>
      </w: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  <w:r>
        <w:rPr>
          <w:i/>
          <w:color w:val="auto"/>
        </w:rPr>
        <w:t>In this important section, describe the process for resolving disputes that may arise amongst the partners to the agreement.</w:t>
      </w:r>
    </w:p>
    <w:p w:rsidR="00317AF5" w:rsidRDefault="00317AF5" w:rsidP="00A85D5F">
      <w:pPr>
        <w:pStyle w:val="Body"/>
        <w:spacing w:line="360" w:lineRule="auto"/>
        <w:rPr>
          <w:i/>
          <w:color w:val="auto"/>
        </w:rPr>
      </w:pP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</w:p>
    <w:p w:rsidR="00A85D5F" w:rsidRDefault="00A85D5F" w:rsidP="00A85D5F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Review and evaluation</w:t>
      </w: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  <w:r w:rsidRPr="00A85D5F">
        <w:rPr>
          <w:i/>
          <w:color w:val="auto"/>
        </w:rPr>
        <w:t xml:space="preserve">Set out plans and methods to determine whether the partnership has met its objectives. Include how to get feedback </w:t>
      </w:r>
      <w:r>
        <w:rPr>
          <w:i/>
          <w:color w:val="auto"/>
        </w:rPr>
        <w:t>from partners and any other key players who can provide information on the effectiveness of the partnership.</w:t>
      </w: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  <w:r>
        <w:rPr>
          <w:i/>
          <w:color w:val="auto"/>
        </w:rPr>
        <w:t>Include a strategy to regularly review operational processes and identify issues of concern. Collect data on success rates and reassessments.</w:t>
      </w: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</w:p>
    <w:p w:rsidR="00317AF5" w:rsidRDefault="00317AF5" w:rsidP="00A85D5F">
      <w:pPr>
        <w:pStyle w:val="Body"/>
        <w:spacing w:line="360" w:lineRule="auto"/>
        <w:rPr>
          <w:i/>
          <w:color w:val="auto"/>
        </w:rPr>
      </w:pPr>
    </w:p>
    <w:p w:rsidR="00A85D5F" w:rsidRDefault="00A85D5F" w:rsidP="00A85D5F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Resources</w:t>
      </w: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  <w:r>
        <w:rPr>
          <w:i/>
          <w:color w:val="auto"/>
        </w:rPr>
        <w:lastRenderedPageBreak/>
        <w:t>Identify the equipment, resources and materials facilities that will be contributed by partnership members.</w:t>
      </w:r>
    </w:p>
    <w:p w:rsidR="00A85D5F" w:rsidRDefault="00A85D5F" w:rsidP="00A85D5F">
      <w:pPr>
        <w:pStyle w:val="Body"/>
        <w:spacing w:line="360" w:lineRule="auto"/>
        <w:rPr>
          <w:i/>
          <w:color w:val="auto"/>
        </w:rPr>
      </w:pPr>
    </w:p>
    <w:p w:rsidR="00317AF5" w:rsidRDefault="00317AF5" w:rsidP="00A85D5F">
      <w:pPr>
        <w:pStyle w:val="Body"/>
        <w:spacing w:line="360" w:lineRule="auto"/>
        <w:rPr>
          <w:i/>
          <w:color w:val="auto"/>
        </w:rPr>
      </w:pPr>
    </w:p>
    <w:p w:rsidR="00A85D5F" w:rsidRDefault="00A85D5F" w:rsidP="00A85D5F">
      <w:pPr>
        <w:pStyle w:val="Heading1"/>
        <w:spacing w:line="360" w:lineRule="auto"/>
        <w:rPr>
          <w:color w:val="auto"/>
        </w:rPr>
      </w:pPr>
      <w:r>
        <w:rPr>
          <w:color w:val="auto"/>
        </w:rPr>
        <w:t>Authorisation</w:t>
      </w:r>
    </w:p>
    <w:p w:rsidR="00A85D5F" w:rsidRDefault="00A85D5F" w:rsidP="00A85D5F">
      <w:pPr>
        <w:pStyle w:val="Body"/>
        <w:spacing w:line="360" w:lineRule="auto"/>
        <w:rPr>
          <w:color w:val="auto"/>
        </w:rPr>
      </w:pPr>
      <w:r>
        <w:rPr>
          <w:color w:val="auto"/>
        </w:rPr>
        <w:t>The signing of this MOU</w:t>
      </w:r>
      <w:r w:rsidR="00AC658D">
        <w:rPr>
          <w:color w:val="auto"/>
        </w:rPr>
        <w:t xml:space="preserve"> is not a formal undertaking. It implies that the signatories will strive to reach the objectives stated in the MOU, to the best of their ability.</w:t>
      </w:r>
    </w:p>
    <w:p w:rsidR="00AC658D" w:rsidRDefault="00AC658D" w:rsidP="00A85D5F">
      <w:pPr>
        <w:pStyle w:val="Body"/>
        <w:spacing w:line="360" w:lineRule="auto"/>
        <w:rPr>
          <w:color w:val="auto"/>
        </w:rPr>
      </w:pPr>
    </w:p>
    <w:p w:rsidR="00AC658D" w:rsidRDefault="00AC658D" w:rsidP="00A85D5F">
      <w:pPr>
        <w:pStyle w:val="Body"/>
        <w:spacing w:line="360" w:lineRule="auto"/>
        <w:rPr>
          <w:color w:val="auto"/>
        </w:rPr>
      </w:pPr>
      <w:r>
        <w:rPr>
          <w:color w:val="auto"/>
        </w:rPr>
        <w:t>Partnering organisation:</w:t>
      </w:r>
    </w:p>
    <w:p w:rsidR="00AC658D" w:rsidRDefault="00AC658D" w:rsidP="00A85D5F">
      <w:pPr>
        <w:pStyle w:val="Body"/>
        <w:spacing w:line="360" w:lineRule="auto"/>
        <w:rPr>
          <w:color w:val="auto"/>
        </w:rPr>
      </w:pPr>
    </w:p>
    <w:p w:rsidR="00AC658D" w:rsidRDefault="00AC658D" w:rsidP="00A85D5F">
      <w:pPr>
        <w:pStyle w:val="Body"/>
        <w:spacing w:line="360" w:lineRule="auto"/>
        <w:rPr>
          <w:color w:val="auto"/>
        </w:rPr>
      </w:pPr>
      <w:r>
        <w:rPr>
          <w:color w:val="auto"/>
        </w:rPr>
        <w:t>Name</w:t>
      </w:r>
      <w:r w:rsidR="00A00D47"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00D47">
        <w:rPr>
          <w:color w:val="auto"/>
        </w:rPr>
        <w:tab/>
      </w:r>
      <w:r>
        <w:rPr>
          <w:color w:val="auto"/>
        </w:rPr>
        <w:t>Date</w:t>
      </w:r>
      <w:r w:rsidR="00A00D47">
        <w:rPr>
          <w:color w:val="auto"/>
        </w:rPr>
        <w:t>:</w:t>
      </w:r>
    </w:p>
    <w:p w:rsidR="00AC658D" w:rsidRDefault="00AC658D" w:rsidP="00A85D5F">
      <w:pPr>
        <w:pStyle w:val="Body"/>
        <w:spacing w:line="360" w:lineRule="auto"/>
        <w:rPr>
          <w:color w:val="auto"/>
        </w:rPr>
      </w:pPr>
    </w:p>
    <w:p w:rsidR="00AC658D" w:rsidRDefault="00AC658D" w:rsidP="00A85D5F">
      <w:pPr>
        <w:pStyle w:val="Body"/>
        <w:spacing w:line="360" w:lineRule="auto"/>
        <w:rPr>
          <w:color w:val="auto"/>
        </w:rPr>
      </w:pPr>
      <w:r>
        <w:rPr>
          <w:color w:val="auto"/>
        </w:rPr>
        <w:t>Title</w:t>
      </w:r>
      <w:r w:rsidR="00A00D47">
        <w:rPr>
          <w:color w:val="auto"/>
        </w:rPr>
        <w:t>:</w:t>
      </w:r>
    </w:p>
    <w:p w:rsidR="00AC658D" w:rsidRDefault="00AC658D" w:rsidP="00A85D5F">
      <w:pPr>
        <w:pStyle w:val="Body"/>
        <w:pBdr>
          <w:bottom w:val="single" w:sz="12" w:space="1" w:color="auto"/>
        </w:pBdr>
        <w:spacing w:line="360" w:lineRule="auto"/>
        <w:rPr>
          <w:color w:val="auto"/>
        </w:rPr>
      </w:pPr>
    </w:p>
    <w:p w:rsidR="00AC658D" w:rsidRPr="00A85D5F" w:rsidRDefault="00AC658D" w:rsidP="00A85D5F">
      <w:pPr>
        <w:pStyle w:val="Body"/>
        <w:spacing w:line="360" w:lineRule="auto"/>
        <w:rPr>
          <w:color w:val="auto"/>
        </w:rPr>
      </w:pPr>
    </w:p>
    <w:p w:rsidR="00AC658D" w:rsidRDefault="00AC658D" w:rsidP="00AC658D">
      <w:pPr>
        <w:pStyle w:val="Body"/>
        <w:spacing w:line="360" w:lineRule="auto"/>
        <w:rPr>
          <w:color w:val="auto"/>
        </w:rPr>
      </w:pPr>
      <w:r>
        <w:rPr>
          <w:color w:val="auto"/>
        </w:rPr>
        <w:t>Partnering organisation:</w:t>
      </w:r>
    </w:p>
    <w:p w:rsidR="00AC658D" w:rsidRDefault="00AC658D" w:rsidP="00AC658D">
      <w:pPr>
        <w:pStyle w:val="Body"/>
        <w:spacing w:line="360" w:lineRule="auto"/>
        <w:rPr>
          <w:color w:val="auto"/>
        </w:rPr>
      </w:pPr>
    </w:p>
    <w:p w:rsidR="00AC658D" w:rsidRDefault="00AC658D" w:rsidP="00AC658D">
      <w:pPr>
        <w:pStyle w:val="Body"/>
        <w:spacing w:line="360" w:lineRule="auto"/>
        <w:rPr>
          <w:color w:val="auto"/>
        </w:rPr>
      </w:pPr>
      <w:r>
        <w:rPr>
          <w:color w:val="auto"/>
        </w:rPr>
        <w:t>Name</w:t>
      </w:r>
      <w:r w:rsidR="00A00D47">
        <w:rPr>
          <w:color w:val="auto"/>
        </w:rPr>
        <w:t>:</w:t>
      </w:r>
      <w:r w:rsidR="00A00D47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Date</w:t>
      </w:r>
      <w:r w:rsidR="00A00D47">
        <w:rPr>
          <w:color w:val="auto"/>
        </w:rPr>
        <w:t>:</w:t>
      </w:r>
    </w:p>
    <w:p w:rsidR="00AC658D" w:rsidRDefault="00AC658D" w:rsidP="00AC658D">
      <w:pPr>
        <w:pStyle w:val="Body"/>
        <w:spacing w:line="360" w:lineRule="auto"/>
        <w:rPr>
          <w:color w:val="auto"/>
        </w:rPr>
      </w:pPr>
    </w:p>
    <w:p w:rsidR="00AC658D" w:rsidRDefault="00AC658D" w:rsidP="00AC658D">
      <w:pPr>
        <w:pStyle w:val="Body"/>
        <w:spacing w:line="360" w:lineRule="auto"/>
        <w:rPr>
          <w:color w:val="auto"/>
        </w:rPr>
      </w:pPr>
      <w:r>
        <w:rPr>
          <w:color w:val="auto"/>
        </w:rPr>
        <w:t>Title</w:t>
      </w:r>
      <w:r w:rsidR="00A00D47">
        <w:rPr>
          <w:color w:val="auto"/>
        </w:rPr>
        <w:t>:</w:t>
      </w:r>
    </w:p>
    <w:p w:rsidR="00A85D5F" w:rsidRDefault="00A85D5F" w:rsidP="00A85D5F">
      <w:pPr>
        <w:pStyle w:val="Body"/>
        <w:pBdr>
          <w:bottom w:val="single" w:sz="12" w:space="1" w:color="auto"/>
        </w:pBdr>
        <w:spacing w:line="360" w:lineRule="auto"/>
        <w:rPr>
          <w:i/>
          <w:color w:val="auto"/>
        </w:rPr>
      </w:pPr>
    </w:p>
    <w:p w:rsidR="00AC658D" w:rsidRDefault="00AC658D" w:rsidP="00A85D5F">
      <w:pPr>
        <w:pStyle w:val="Body"/>
        <w:spacing w:line="360" w:lineRule="auto"/>
        <w:rPr>
          <w:i/>
          <w:color w:val="auto"/>
        </w:rPr>
      </w:pPr>
    </w:p>
    <w:p w:rsidR="00AC658D" w:rsidRDefault="00AC658D" w:rsidP="00AC658D">
      <w:pPr>
        <w:pStyle w:val="Body"/>
        <w:spacing w:line="360" w:lineRule="auto"/>
        <w:rPr>
          <w:color w:val="auto"/>
        </w:rPr>
      </w:pPr>
      <w:r>
        <w:rPr>
          <w:color w:val="auto"/>
        </w:rPr>
        <w:t>Partnering organisation:</w:t>
      </w:r>
    </w:p>
    <w:p w:rsidR="00AC658D" w:rsidRDefault="00AC658D" w:rsidP="00AC658D">
      <w:pPr>
        <w:pStyle w:val="Body"/>
        <w:spacing w:line="360" w:lineRule="auto"/>
        <w:rPr>
          <w:color w:val="auto"/>
        </w:rPr>
      </w:pPr>
    </w:p>
    <w:p w:rsidR="00AC658D" w:rsidRDefault="00AC658D" w:rsidP="00AC658D">
      <w:pPr>
        <w:pStyle w:val="Body"/>
        <w:spacing w:line="360" w:lineRule="auto"/>
        <w:rPr>
          <w:color w:val="auto"/>
        </w:rPr>
      </w:pPr>
      <w:r>
        <w:rPr>
          <w:color w:val="auto"/>
        </w:rPr>
        <w:t>Name</w:t>
      </w:r>
      <w:r w:rsidR="00A00D47"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A00D47"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Date</w:t>
      </w:r>
      <w:r w:rsidR="00A00D47">
        <w:rPr>
          <w:color w:val="auto"/>
        </w:rPr>
        <w:t>:</w:t>
      </w:r>
    </w:p>
    <w:p w:rsidR="00AC658D" w:rsidRDefault="00AC658D" w:rsidP="00AC658D">
      <w:pPr>
        <w:pStyle w:val="Body"/>
        <w:spacing w:line="360" w:lineRule="auto"/>
        <w:rPr>
          <w:color w:val="auto"/>
        </w:rPr>
      </w:pPr>
    </w:p>
    <w:p w:rsidR="00317AF5" w:rsidRDefault="00AC658D" w:rsidP="00AC658D">
      <w:pPr>
        <w:pStyle w:val="Body"/>
        <w:spacing w:line="360" w:lineRule="auto"/>
        <w:rPr>
          <w:color w:val="auto"/>
        </w:rPr>
      </w:pPr>
      <w:r>
        <w:rPr>
          <w:color w:val="auto"/>
        </w:rPr>
        <w:t>Title</w:t>
      </w:r>
      <w:r w:rsidR="00A00D47">
        <w:rPr>
          <w:color w:val="auto"/>
        </w:rPr>
        <w:t>:</w:t>
      </w:r>
    </w:p>
    <w:p w:rsidR="00317AF5" w:rsidRDefault="00317AF5" w:rsidP="00AC658D">
      <w:pPr>
        <w:pStyle w:val="Body"/>
        <w:spacing w:line="360" w:lineRule="auto"/>
        <w:rPr>
          <w:color w:val="auto"/>
        </w:rPr>
      </w:pPr>
    </w:p>
    <w:p w:rsidR="00060B85" w:rsidRPr="00A602F6" w:rsidRDefault="00317AF5" w:rsidP="00AC658D">
      <w:pPr>
        <w:pStyle w:val="Body"/>
        <w:spacing w:line="360" w:lineRule="auto"/>
        <w:rPr>
          <w:b/>
          <w:bCs/>
          <w:sz w:val="28"/>
          <w:szCs w:val="26"/>
        </w:rPr>
      </w:pPr>
      <w:r w:rsidRPr="00581131">
        <w:rPr>
          <w:b/>
          <w:color w:val="auto"/>
          <w:sz w:val="20"/>
          <w:szCs w:val="20"/>
        </w:rPr>
        <w:t>Source:</w:t>
      </w:r>
      <w:r w:rsidRPr="00581131">
        <w:rPr>
          <w:color w:val="auto"/>
          <w:sz w:val="20"/>
          <w:szCs w:val="20"/>
        </w:rPr>
        <w:t xml:space="preserve"> This template is </w:t>
      </w:r>
      <w:r>
        <w:rPr>
          <w:color w:val="auto"/>
          <w:sz w:val="20"/>
          <w:szCs w:val="20"/>
        </w:rPr>
        <w:t>sourced from Victoria’s Department of Education and Early Childhood Development.</w:t>
      </w:r>
    </w:p>
    <w:sectPr w:rsidR="00060B85" w:rsidRPr="00A602F6" w:rsidSect="00F0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B1" w:rsidRDefault="00E151B1" w:rsidP="00C31663">
      <w:pPr>
        <w:spacing w:after="0" w:line="240" w:lineRule="auto"/>
      </w:pPr>
      <w:r>
        <w:separator/>
      </w:r>
    </w:p>
  </w:endnote>
  <w:endnote w:type="continuationSeparator" w:id="0">
    <w:p w:rsidR="00E151B1" w:rsidRDefault="00E151B1" w:rsidP="00C3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08" w:rsidRDefault="00566C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DC" w:rsidRPr="00823E26" w:rsidRDefault="00823E26" w:rsidP="008C1D27">
    <w:pPr>
      <w:ind w:left="1440" w:firstLine="720"/>
      <w:rPr>
        <w:rFonts w:ascii="Arial" w:hAnsi="Arial" w:cs="Arial"/>
        <w:color w:val="808080" w:themeColor="background1" w:themeShade="80"/>
        <w:sz w:val="16"/>
        <w:szCs w:val="16"/>
      </w:rPr>
    </w:pPr>
    <w:r w:rsidRPr="00823E26">
      <w:rPr>
        <w:rFonts w:ascii="Arial" w:hAnsi="Arial" w:cs="Arial"/>
        <w:color w:val="808080" w:themeColor="background1" w:themeShade="80"/>
        <w:sz w:val="16"/>
        <w:szCs w:val="16"/>
      </w:rPr>
      <w:t>Template:</w:t>
    </w:r>
    <w:r w:rsidR="00566C08">
      <w:rPr>
        <w:rFonts w:ascii="Arial" w:hAnsi="Arial" w:cs="Arial"/>
        <w:color w:val="808080" w:themeColor="background1" w:themeShade="80"/>
        <w:sz w:val="16"/>
        <w:szCs w:val="16"/>
      </w:rPr>
      <w:t xml:space="preserve"> Memorandum of </w:t>
    </w:r>
    <w:r w:rsidR="00566C08">
      <w:rPr>
        <w:rFonts w:ascii="Arial" w:hAnsi="Arial" w:cs="Arial"/>
        <w:color w:val="808080" w:themeColor="background1" w:themeShade="80"/>
        <w:sz w:val="16"/>
        <w:szCs w:val="16"/>
      </w:rPr>
      <w:t>Understanding,</w:t>
    </w:r>
    <w:bookmarkStart w:id="1" w:name="_GoBack"/>
    <w:bookmarkEnd w:id="1"/>
    <w:r w:rsidRPr="00823E26"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  <w:r w:rsidR="00566C08">
      <w:rPr>
        <w:rFonts w:ascii="Arial" w:hAnsi="Arial" w:cs="Arial"/>
        <w:color w:val="808080" w:themeColor="background1" w:themeShade="80"/>
        <w:sz w:val="16"/>
        <w:szCs w:val="16"/>
      </w:rPr>
      <w:t>June 2016</w:t>
    </w:r>
  </w:p>
  <w:p w:rsidR="005538DC" w:rsidRPr="008C1D27" w:rsidRDefault="005538DC" w:rsidP="00131167">
    <w:pPr>
      <w:ind w:left="1440" w:firstLine="720"/>
      <w:jc w:val="center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DC" w:rsidRDefault="005538DC">
    <w:pPr>
      <w:pStyle w:val="Footer"/>
    </w:pPr>
  </w:p>
  <w:p w:rsidR="005538DC" w:rsidRDefault="005538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B1" w:rsidRDefault="00E151B1" w:rsidP="00C31663">
      <w:pPr>
        <w:spacing w:after="0" w:line="240" w:lineRule="auto"/>
      </w:pPr>
      <w:r>
        <w:separator/>
      </w:r>
    </w:p>
  </w:footnote>
  <w:footnote w:type="continuationSeparator" w:id="0">
    <w:p w:rsidR="00E151B1" w:rsidRDefault="00E151B1" w:rsidP="00C3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08" w:rsidRDefault="00566C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DC" w:rsidRPr="004C461E" w:rsidRDefault="005538D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078C74F" wp14:editId="748300EE">
              <wp:simplePos x="0" y="0"/>
              <wp:positionH relativeFrom="column">
                <wp:posOffset>-915670</wp:posOffset>
              </wp:positionH>
              <wp:positionV relativeFrom="paragraph">
                <wp:posOffset>-441325</wp:posOffset>
              </wp:positionV>
              <wp:extent cx="3214370" cy="1270000"/>
              <wp:effectExtent l="0" t="0" r="508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14370" cy="127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38DC" w:rsidRDefault="005538DC" w:rsidP="00131167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29B9104" wp14:editId="35172B4F">
                                <wp:extent cx="2371725" cy="939297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30902" t="38257" r="28166" b="3580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7292" cy="93754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2.1pt;margin-top:-34.75pt;width:253.1pt;height:10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" fillcolor="white [3201]" stroked="f" strokeweight=".5pt">
              <v:path arrowok="t"/>
              <v:textbox>
                <w:txbxContent>
                  <w:p w:rsidR="005538DC" w:rsidRDefault="005538DC" w:rsidP="0013116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10D4C12" wp14:editId="462C0EE7">
                          <wp:extent cx="2371725" cy="939297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30902" t="38257" r="28166" b="3580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7292" cy="93754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538DC" w:rsidRDefault="005538DC"/>
  <w:p w:rsidR="005538DC" w:rsidRDefault="005538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8DC" w:rsidRDefault="005538DC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C7A57E" wp14:editId="6624B65A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4725124" cy="1866900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5124" cy="1866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38DC" w:rsidRDefault="005538DC" w:rsidP="008C1D27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77E82DE" wp14:editId="4B6F843F">
                                <wp:extent cx="3751898" cy="1485900"/>
                                <wp:effectExtent l="0" t="0" r="127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l="30902" t="38257" r="28166" b="35805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47312" cy="1484084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71.25pt;margin-top:-34.65pt;width:372.05pt;height:1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" fillcolor="white [3201]" stroked="f" strokeweight=".5pt">
              <v:path arrowok="t"/>
              <v:textbox>
                <w:txbxContent>
                  <w:p w:rsidR="005538DC" w:rsidRDefault="005538DC" w:rsidP="008C1D27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272E488E" wp14:editId="35A2436F">
                          <wp:extent cx="3751898" cy="1485900"/>
                          <wp:effectExtent l="0" t="0" r="127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 rotWithShape="1">
                                  <a:blip r:embed="rId2"/>
                                  <a:srcRect l="30902" t="38257" r="28166" b="35805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3747312" cy="1484084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804"/>
    <w:multiLevelType w:val="hybridMultilevel"/>
    <w:tmpl w:val="0E1C82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278C4"/>
    <w:multiLevelType w:val="hybridMultilevel"/>
    <w:tmpl w:val="86AE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6663A"/>
    <w:multiLevelType w:val="hybridMultilevel"/>
    <w:tmpl w:val="13782F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12E15"/>
    <w:multiLevelType w:val="hybridMultilevel"/>
    <w:tmpl w:val="33A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05A7C"/>
    <w:multiLevelType w:val="hybridMultilevel"/>
    <w:tmpl w:val="276E1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B7111"/>
    <w:multiLevelType w:val="hybridMultilevel"/>
    <w:tmpl w:val="9E246D82"/>
    <w:lvl w:ilvl="0" w:tplc="D85004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56072"/>
    <w:multiLevelType w:val="hybridMultilevel"/>
    <w:tmpl w:val="9B64E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95B0A"/>
    <w:multiLevelType w:val="hybridMultilevel"/>
    <w:tmpl w:val="B2AAA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86410"/>
    <w:multiLevelType w:val="hybridMultilevel"/>
    <w:tmpl w:val="AC002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1202B"/>
    <w:multiLevelType w:val="hybridMultilevel"/>
    <w:tmpl w:val="7D62B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67EED"/>
    <w:multiLevelType w:val="hybridMultilevel"/>
    <w:tmpl w:val="987AF2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7960B8"/>
    <w:multiLevelType w:val="hybridMultilevel"/>
    <w:tmpl w:val="74148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363545"/>
    <w:multiLevelType w:val="hybridMultilevel"/>
    <w:tmpl w:val="8A6E1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823F9"/>
    <w:multiLevelType w:val="hybridMultilevel"/>
    <w:tmpl w:val="10EEC5CA"/>
    <w:lvl w:ilvl="0" w:tplc="A65C8A60">
      <w:numFmt w:val="bullet"/>
      <w:lvlText w:val="—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47127"/>
    <w:multiLevelType w:val="hybridMultilevel"/>
    <w:tmpl w:val="5F0002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426BF"/>
    <w:multiLevelType w:val="hybridMultilevel"/>
    <w:tmpl w:val="298A05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2"/>
  </w:num>
  <w:num w:numId="12">
    <w:abstractNumId w:val="6"/>
  </w:num>
  <w:num w:numId="13">
    <w:abstractNumId w:val="11"/>
  </w:num>
  <w:num w:numId="14">
    <w:abstractNumId w:val="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DE"/>
    <w:rsid w:val="00012007"/>
    <w:rsid w:val="0003787D"/>
    <w:rsid w:val="00060B85"/>
    <w:rsid w:val="000678DE"/>
    <w:rsid w:val="000E4D63"/>
    <w:rsid w:val="000F557E"/>
    <w:rsid w:val="001007BF"/>
    <w:rsid w:val="001015B8"/>
    <w:rsid w:val="00102165"/>
    <w:rsid w:val="00113C94"/>
    <w:rsid w:val="00131167"/>
    <w:rsid w:val="001323B5"/>
    <w:rsid w:val="001355C6"/>
    <w:rsid w:val="00143196"/>
    <w:rsid w:val="00143DCC"/>
    <w:rsid w:val="00146719"/>
    <w:rsid w:val="001516C9"/>
    <w:rsid w:val="001651FD"/>
    <w:rsid w:val="00170AF9"/>
    <w:rsid w:val="00171FD0"/>
    <w:rsid w:val="00185A95"/>
    <w:rsid w:val="001979B9"/>
    <w:rsid w:val="001A0349"/>
    <w:rsid w:val="001A54C2"/>
    <w:rsid w:val="001B5180"/>
    <w:rsid w:val="001B6788"/>
    <w:rsid w:val="001D773D"/>
    <w:rsid w:val="00200EEE"/>
    <w:rsid w:val="002076CC"/>
    <w:rsid w:val="00214BB8"/>
    <w:rsid w:val="002563A0"/>
    <w:rsid w:val="0028685D"/>
    <w:rsid w:val="002B1D41"/>
    <w:rsid w:val="002C2D75"/>
    <w:rsid w:val="002E77F6"/>
    <w:rsid w:val="003157DA"/>
    <w:rsid w:val="00317AF5"/>
    <w:rsid w:val="0032321E"/>
    <w:rsid w:val="003263FC"/>
    <w:rsid w:val="00351DBA"/>
    <w:rsid w:val="0035432D"/>
    <w:rsid w:val="003705F0"/>
    <w:rsid w:val="003772DD"/>
    <w:rsid w:val="003903CF"/>
    <w:rsid w:val="003B5D54"/>
    <w:rsid w:val="003B770E"/>
    <w:rsid w:val="003C5FDE"/>
    <w:rsid w:val="003E179D"/>
    <w:rsid w:val="003E198E"/>
    <w:rsid w:val="003F2B41"/>
    <w:rsid w:val="00416177"/>
    <w:rsid w:val="0043736E"/>
    <w:rsid w:val="004403FB"/>
    <w:rsid w:val="0045106E"/>
    <w:rsid w:val="0048143A"/>
    <w:rsid w:val="00487013"/>
    <w:rsid w:val="00492E5B"/>
    <w:rsid w:val="004A3BE6"/>
    <w:rsid w:val="004B0A62"/>
    <w:rsid w:val="004C0739"/>
    <w:rsid w:val="00524C9A"/>
    <w:rsid w:val="00524EA7"/>
    <w:rsid w:val="00534509"/>
    <w:rsid w:val="005538DC"/>
    <w:rsid w:val="005623CD"/>
    <w:rsid w:val="00566C08"/>
    <w:rsid w:val="00574DA3"/>
    <w:rsid w:val="005757D5"/>
    <w:rsid w:val="005B654A"/>
    <w:rsid w:val="005D19BD"/>
    <w:rsid w:val="005D210F"/>
    <w:rsid w:val="005D500B"/>
    <w:rsid w:val="005E4C00"/>
    <w:rsid w:val="00620038"/>
    <w:rsid w:val="00621436"/>
    <w:rsid w:val="006758B3"/>
    <w:rsid w:val="006C79B8"/>
    <w:rsid w:val="00712928"/>
    <w:rsid w:val="0074212A"/>
    <w:rsid w:val="007536AB"/>
    <w:rsid w:val="00777276"/>
    <w:rsid w:val="00784B0D"/>
    <w:rsid w:val="007853F5"/>
    <w:rsid w:val="0078625D"/>
    <w:rsid w:val="00794903"/>
    <w:rsid w:val="007B40F6"/>
    <w:rsid w:val="007D609D"/>
    <w:rsid w:val="007E5C59"/>
    <w:rsid w:val="008170D4"/>
    <w:rsid w:val="00823E26"/>
    <w:rsid w:val="0084406C"/>
    <w:rsid w:val="008960FF"/>
    <w:rsid w:val="008B3A65"/>
    <w:rsid w:val="008C1D27"/>
    <w:rsid w:val="009072F8"/>
    <w:rsid w:val="00915775"/>
    <w:rsid w:val="00930490"/>
    <w:rsid w:val="009311F2"/>
    <w:rsid w:val="0095000E"/>
    <w:rsid w:val="00983E52"/>
    <w:rsid w:val="0099000E"/>
    <w:rsid w:val="009905AF"/>
    <w:rsid w:val="009935E0"/>
    <w:rsid w:val="009A5802"/>
    <w:rsid w:val="009D22E4"/>
    <w:rsid w:val="009D482C"/>
    <w:rsid w:val="009D7A28"/>
    <w:rsid w:val="009F1864"/>
    <w:rsid w:val="00A00D47"/>
    <w:rsid w:val="00A11442"/>
    <w:rsid w:val="00A22307"/>
    <w:rsid w:val="00A32940"/>
    <w:rsid w:val="00A541CE"/>
    <w:rsid w:val="00A602F6"/>
    <w:rsid w:val="00A604AE"/>
    <w:rsid w:val="00A74AC0"/>
    <w:rsid w:val="00A85D5F"/>
    <w:rsid w:val="00A90374"/>
    <w:rsid w:val="00AA2681"/>
    <w:rsid w:val="00AA3EC1"/>
    <w:rsid w:val="00AA6A08"/>
    <w:rsid w:val="00AA7612"/>
    <w:rsid w:val="00AB3933"/>
    <w:rsid w:val="00AB5926"/>
    <w:rsid w:val="00AC658D"/>
    <w:rsid w:val="00AC7960"/>
    <w:rsid w:val="00AE0BEE"/>
    <w:rsid w:val="00AF3EE6"/>
    <w:rsid w:val="00B06155"/>
    <w:rsid w:val="00B43B4C"/>
    <w:rsid w:val="00B6302D"/>
    <w:rsid w:val="00B67332"/>
    <w:rsid w:val="00B73FA5"/>
    <w:rsid w:val="00B826F0"/>
    <w:rsid w:val="00BA05E2"/>
    <w:rsid w:val="00BA3A83"/>
    <w:rsid w:val="00BA7597"/>
    <w:rsid w:val="00BB6A65"/>
    <w:rsid w:val="00BC02DC"/>
    <w:rsid w:val="00C00F87"/>
    <w:rsid w:val="00C06DF5"/>
    <w:rsid w:val="00C128C8"/>
    <w:rsid w:val="00C263A1"/>
    <w:rsid w:val="00C26848"/>
    <w:rsid w:val="00C31663"/>
    <w:rsid w:val="00C44ABD"/>
    <w:rsid w:val="00C63BDF"/>
    <w:rsid w:val="00CA1584"/>
    <w:rsid w:val="00CA3CB9"/>
    <w:rsid w:val="00CB340C"/>
    <w:rsid w:val="00CB625F"/>
    <w:rsid w:val="00CC1A00"/>
    <w:rsid w:val="00CD02B3"/>
    <w:rsid w:val="00CD3BDC"/>
    <w:rsid w:val="00CE2216"/>
    <w:rsid w:val="00D00D86"/>
    <w:rsid w:val="00D23D4C"/>
    <w:rsid w:val="00D276C6"/>
    <w:rsid w:val="00D37AE3"/>
    <w:rsid w:val="00D461DE"/>
    <w:rsid w:val="00D81A82"/>
    <w:rsid w:val="00D917DB"/>
    <w:rsid w:val="00DA13D2"/>
    <w:rsid w:val="00DA17C1"/>
    <w:rsid w:val="00DB4F85"/>
    <w:rsid w:val="00DE27C2"/>
    <w:rsid w:val="00DE3723"/>
    <w:rsid w:val="00E151B1"/>
    <w:rsid w:val="00E37D6C"/>
    <w:rsid w:val="00E852CD"/>
    <w:rsid w:val="00E85F20"/>
    <w:rsid w:val="00EC1125"/>
    <w:rsid w:val="00ED71A2"/>
    <w:rsid w:val="00EE4F2E"/>
    <w:rsid w:val="00EF02FD"/>
    <w:rsid w:val="00F0021B"/>
    <w:rsid w:val="00F13028"/>
    <w:rsid w:val="00F14063"/>
    <w:rsid w:val="00F26B8F"/>
    <w:rsid w:val="00F66AAB"/>
    <w:rsid w:val="00F83F14"/>
    <w:rsid w:val="00FA7366"/>
    <w:rsid w:val="00FC1356"/>
    <w:rsid w:val="00FF18CC"/>
    <w:rsid w:val="00FF6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8DE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paragraph" w:styleId="Heading2">
    <w:name w:val="heading 2"/>
    <w:basedOn w:val="Normal"/>
    <w:next w:val="Normal"/>
    <w:link w:val="Heading2Char"/>
    <w:qFormat/>
    <w:rsid w:val="007D609D"/>
    <w:pPr>
      <w:widowControl w:val="0"/>
      <w:autoSpaceDE w:val="0"/>
      <w:autoSpaceDN w:val="0"/>
      <w:adjustRightInd w:val="0"/>
      <w:spacing w:before="113" w:after="120" w:line="260" w:lineRule="atLeast"/>
      <w:textAlignment w:val="center"/>
      <w:outlineLvl w:val="1"/>
    </w:pPr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0678DE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locked/>
    <w:rsid w:val="000678DE"/>
    <w:rPr>
      <w:rFonts w:ascii="Arial" w:eastAsia="Times New Roman" w:hAnsi="Arial" w:cs="Times New Roman"/>
      <w:color w:val="000066"/>
      <w:sz w:val="24"/>
      <w:szCs w:val="18"/>
      <w:lang w:val="en-GB"/>
    </w:rPr>
  </w:style>
  <w:style w:type="paragraph" w:styleId="ListParagraph">
    <w:name w:val="List Paragraph"/>
    <w:basedOn w:val="Normal"/>
    <w:qFormat/>
    <w:rsid w:val="000678DE"/>
    <w:pPr>
      <w:spacing w:after="0" w:line="240" w:lineRule="auto"/>
      <w:ind w:left="720"/>
    </w:pPr>
    <w:rPr>
      <w:rFonts w:ascii="Calibri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0678DE"/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4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609D"/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9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96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1015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1663"/>
  </w:style>
  <w:style w:type="paragraph" w:styleId="Footer">
    <w:name w:val="footer"/>
    <w:basedOn w:val="Normal"/>
    <w:link w:val="FooterChar"/>
    <w:uiPriority w:val="99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63"/>
  </w:style>
  <w:style w:type="paragraph" w:customStyle="1" w:styleId="Heading2dl">
    <w:name w:val="Heading 2 dl"/>
    <w:basedOn w:val="Normal"/>
    <w:next w:val="BodyTextIndent3"/>
    <w:link w:val="Heading2dlChar"/>
    <w:qFormat/>
    <w:rsid w:val="00060B85"/>
    <w:pPr>
      <w:widowControl w:val="0"/>
      <w:autoSpaceDE w:val="0"/>
      <w:autoSpaceDN w:val="0"/>
      <w:adjustRightInd w:val="0"/>
      <w:spacing w:before="113" w:after="120" w:line="260" w:lineRule="atLeast"/>
      <w:textAlignment w:val="center"/>
    </w:pPr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character" w:customStyle="1" w:styleId="Heading2dlChar">
    <w:name w:val="Heading 2 dl Char"/>
    <w:link w:val="Heading2dl"/>
    <w:locked/>
    <w:rsid w:val="00060B85"/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060B85"/>
    <w:pPr>
      <w:spacing w:after="120" w:line="240" w:lineRule="auto"/>
      <w:ind w:left="283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60B85"/>
    <w:rPr>
      <w:rFonts w:ascii="Tahoma" w:eastAsia="Tahoma" w:hAnsi="Tahoma" w:cs="Times New Roman"/>
      <w:color w:val="000000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678DE"/>
    <w:pPr>
      <w:widowControl w:val="0"/>
      <w:autoSpaceDE w:val="0"/>
      <w:autoSpaceDN w:val="0"/>
      <w:adjustRightInd w:val="0"/>
      <w:spacing w:after="0" w:line="240" w:lineRule="auto"/>
      <w:textAlignment w:val="center"/>
      <w:outlineLvl w:val="0"/>
    </w:pPr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paragraph" w:styleId="Heading2">
    <w:name w:val="heading 2"/>
    <w:basedOn w:val="Normal"/>
    <w:next w:val="Normal"/>
    <w:link w:val="Heading2Char"/>
    <w:qFormat/>
    <w:rsid w:val="007D609D"/>
    <w:pPr>
      <w:widowControl w:val="0"/>
      <w:autoSpaceDE w:val="0"/>
      <w:autoSpaceDN w:val="0"/>
      <w:adjustRightInd w:val="0"/>
      <w:spacing w:before="113" w:after="120" w:line="260" w:lineRule="atLeast"/>
      <w:textAlignment w:val="center"/>
      <w:outlineLvl w:val="1"/>
    </w:pPr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link w:val="BodyChar"/>
    <w:qFormat/>
    <w:rsid w:val="000678DE"/>
    <w:pPr>
      <w:widowControl w:val="0"/>
      <w:autoSpaceDE w:val="0"/>
      <w:autoSpaceDN w:val="0"/>
      <w:adjustRightInd w:val="0"/>
      <w:spacing w:after="0" w:line="260" w:lineRule="atLeast"/>
      <w:textAlignment w:val="center"/>
    </w:pPr>
    <w:rPr>
      <w:rFonts w:ascii="Arial" w:eastAsia="Times New Roman" w:hAnsi="Arial" w:cs="Times New Roman"/>
      <w:color w:val="000066"/>
      <w:sz w:val="24"/>
      <w:szCs w:val="18"/>
      <w:lang w:val="en-GB"/>
    </w:rPr>
  </w:style>
  <w:style w:type="character" w:customStyle="1" w:styleId="BodyChar">
    <w:name w:val="Body Char"/>
    <w:link w:val="Body"/>
    <w:locked/>
    <w:rsid w:val="000678DE"/>
    <w:rPr>
      <w:rFonts w:ascii="Arial" w:eastAsia="Times New Roman" w:hAnsi="Arial" w:cs="Times New Roman"/>
      <w:color w:val="000066"/>
      <w:sz w:val="24"/>
      <w:szCs w:val="18"/>
      <w:lang w:val="en-GB"/>
    </w:rPr>
  </w:style>
  <w:style w:type="paragraph" w:styleId="ListParagraph">
    <w:name w:val="List Paragraph"/>
    <w:basedOn w:val="Normal"/>
    <w:qFormat/>
    <w:rsid w:val="000678DE"/>
    <w:pPr>
      <w:spacing w:after="0" w:line="240" w:lineRule="auto"/>
      <w:ind w:left="720"/>
    </w:pPr>
    <w:rPr>
      <w:rFonts w:ascii="Calibri" w:hAnsi="Calibri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rsid w:val="000678DE"/>
    <w:rPr>
      <w:rFonts w:ascii="Arial" w:eastAsia="Times New Roman" w:hAnsi="Arial" w:cs="Times New Roman"/>
      <w:b/>
      <w:bCs/>
      <w:color w:val="000066"/>
      <w:sz w:val="28"/>
      <w:szCs w:val="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44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0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6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609D"/>
    <w:rPr>
      <w:rFonts w:ascii="Arial" w:eastAsia="Times New Roman" w:hAnsi="Arial" w:cs="Times New Roman"/>
      <w:bCs/>
      <w:color w:val="000066"/>
      <w:sz w:val="28"/>
      <w:szCs w:val="28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96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960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1015B8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31663"/>
  </w:style>
  <w:style w:type="paragraph" w:styleId="Footer">
    <w:name w:val="footer"/>
    <w:basedOn w:val="Normal"/>
    <w:link w:val="FooterChar"/>
    <w:uiPriority w:val="99"/>
    <w:unhideWhenUsed/>
    <w:rsid w:val="00C31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663"/>
  </w:style>
  <w:style w:type="paragraph" w:customStyle="1" w:styleId="Heading2dl">
    <w:name w:val="Heading 2 dl"/>
    <w:basedOn w:val="Normal"/>
    <w:next w:val="BodyTextIndent3"/>
    <w:link w:val="Heading2dlChar"/>
    <w:qFormat/>
    <w:rsid w:val="00060B85"/>
    <w:pPr>
      <w:widowControl w:val="0"/>
      <w:autoSpaceDE w:val="0"/>
      <w:autoSpaceDN w:val="0"/>
      <w:adjustRightInd w:val="0"/>
      <w:spacing w:before="113" w:after="120" w:line="260" w:lineRule="atLeast"/>
      <w:textAlignment w:val="center"/>
    </w:pPr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character" w:customStyle="1" w:styleId="Heading2dlChar">
    <w:name w:val="Heading 2 dl Char"/>
    <w:link w:val="Heading2dl"/>
    <w:locked/>
    <w:rsid w:val="00060B85"/>
    <w:rPr>
      <w:rFonts w:ascii="Arial" w:eastAsia="Times New Roman" w:hAnsi="Arial" w:cs="Times New Roman"/>
      <w:bCs/>
      <w:color w:val="000066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060B85"/>
    <w:pPr>
      <w:spacing w:after="120" w:line="240" w:lineRule="auto"/>
      <w:ind w:left="283"/>
    </w:pPr>
    <w:rPr>
      <w:rFonts w:ascii="Tahoma" w:eastAsia="Tahoma" w:hAnsi="Tahoma" w:cs="Times New Roman"/>
      <w:color w:val="000000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060B85"/>
    <w:rPr>
      <w:rFonts w:ascii="Tahoma" w:eastAsia="Tahoma" w:hAnsi="Tahoma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6178A6B17F4EB1845E198C1F587E" ma:contentTypeVersion="2" ma:contentTypeDescription="Create a new document." ma:contentTypeScope="" ma:versionID="051bd6e6e719a076a262a6ff92ed2e55">
  <xsd:schema xmlns:xsd="http://www.w3.org/2001/XMLSchema" xmlns:xs="http://www.w3.org/2001/XMLSchema" xmlns:p="http://schemas.microsoft.com/office/2006/metadata/properties" xmlns:ns2="6b19b12e-65bc-4b64-9a46-ecf859b9bba1" targetNamespace="http://schemas.microsoft.com/office/2006/metadata/properties" ma:root="true" ma:fieldsID="377ee6f630a2763e3392d1e6d5e99002" ns2:_="">
    <xsd:import namespace="6b19b12e-65bc-4b64-9a46-ecf859b9bb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9b12e-65bc-4b64-9a46-ecf859b9b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6A739-3387-45F8-AC82-46DC52651C02}"/>
</file>

<file path=customXml/itemProps2.xml><?xml version="1.0" encoding="utf-8"?>
<ds:datastoreItem xmlns:ds="http://schemas.openxmlformats.org/officeDocument/2006/customXml" ds:itemID="{0CAC8710-C139-47E9-BB60-0B958A555298}"/>
</file>

<file path=customXml/itemProps3.xml><?xml version="1.0" encoding="utf-8"?>
<ds:datastoreItem xmlns:ds="http://schemas.openxmlformats.org/officeDocument/2006/customXml" ds:itemID="{F0E5C147-2EF3-421C-9605-6F7BDD3C6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Clark</dc:creator>
  <cp:lastModifiedBy>Damien O’Meara</cp:lastModifiedBy>
  <cp:revision>10</cp:revision>
  <cp:lastPrinted>2013-09-20T03:23:00Z</cp:lastPrinted>
  <dcterms:created xsi:type="dcterms:W3CDTF">2013-11-14T02:26:00Z</dcterms:created>
  <dcterms:modified xsi:type="dcterms:W3CDTF">2016-06-10T00:20:00Z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0x0101009FDB6178A6B17F4EB1845E198C1F587E</vt:lpwstr>
  </property>
</Properties>
</file>